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D7C6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5894871" w:edGrp="everyone"/>
      <w:r>
        <w:rPr>
          <w:rFonts w:eastAsia="Times New Roman"/>
          <w:szCs w:val="20"/>
          <w:lang w:eastAsia="ru-RU"/>
        </w:rPr>
        <w:t>21.05.2021</w:t>
      </w:r>
      <w:bookmarkStart w:id="0" w:name="_GoBack"/>
      <w:bookmarkEnd w:id="0"/>
      <w:permEnd w:id="19658948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080074" w:edGrp="everyone"/>
      <w:r>
        <w:rPr>
          <w:rFonts w:eastAsia="Times New Roman"/>
          <w:szCs w:val="20"/>
          <w:lang w:eastAsia="ru-RU"/>
        </w:rPr>
        <w:t>1342</w:t>
      </w:r>
      <w:r w:rsidR="00C91594">
        <w:rPr>
          <w:rFonts w:eastAsia="Times New Roman"/>
          <w:szCs w:val="20"/>
          <w:lang w:eastAsia="ru-RU"/>
        </w:rPr>
        <w:t xml:space="preserve"> </w:t>
      </w:r>
      <w:permEnd w:id="1810800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7650445" w:edGrp="everyone" w:displacedByCustomXml="prev"/>
        <w:p w:rsidR="00EA6E59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приложение к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>ю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</w:p>
        <w:p w:rsidR="00EA6E59" w:rsidRDefault="00C91B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05.06.2013 № 1380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«Об утверждении порядка 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>предоставлени</w:t>
          </w:r>
          <w:r>
            <w:rPr>
              <w:rFonts w:eastAsia="Times New Roman"/>
              <w:b/>
              <w:szCs w:val="20"/>
              <w:lang w:eastAsia="ru-RU"/>
            </w:rPr>
            <w:t>я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субсидии на финансовое обеспечение затрат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/>
            </w:rPr>
            <w:t>по содержанию и текущему ремонту многоквартирных домов</w:t>
          </w:r>
          <w:r w:rsidR="00C91BF4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10.07.2015 № 1876, от 19.08.2015 № 2260, от 26.05.2016 № 1456, </w:t>
          </w:r>
        </w:p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05.12.2016 № 3697, 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750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25.04.2019 № 1542</w:t>
          </w:r>
          <w:r w:rsidR="00A434AB">
            <w:rPr>
              <w:rFonts w:eastAsia="Times New Roman"/>
              <w:b/>
              <w:szCs w:val="20"/>
              <w:lang w:eastAsia="ru-RU" w:bidi="ru-RU"/>
            </w:rPr>
            <w:t>, от 10.02.2020 № 316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, от 26.06.2020 № </w:t>
          </w:r>
          <w:proofErr w:type="gramStart"/>
          <w:r w:rsidR="00C91BF4">
            <w:rPr>
              <w:rFonts w:eastAsia="Times New Roman"/>
              <w:b/>
              <w:szCs w:val="20"/>
              <w:lang w:eastAsia="ru-RU" w:bidi="ru-RU"/>
            </w:rPr>
            <w:t>1471</w:t>
          </w:r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,   </w:t>
          </w:r>
          <w:proofErr w:type="gramEnd"/>
          <w:r w:rsidR="00EA6E59">
            <w:rPr>
              <w:rFonts w:eastAsia="Times New Roman"/>
              <w:b/>
              <w:szCs w:val="20"/>
              <w:lang w:eastAsia="ru-RU" w:bidi="ru-RU"/>
            </w:rPr>
            <w:t xml:space="preserve">                           от 09.04.2021 № 938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9876504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1913479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EA6E59" w:rsidRPr="00EA6E59">
        <w:rPr>
          <w:rFonts w:eastAsia="Times New Roman"/>
          <w:bCs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</w:t>
      </w:r>
      <w:r w:rsidR="00EA6E59">
        <w:rPr>
          <w:rFonts w:eastAsia="Times New Roman"/>
          <w:bCs/>
          <w:szCs w:val="28"/>
          <w:lang w:eastAsia="ru-RU"/>
        </w:rPr>
        <w:t xml:space="preserve">редоставление субсидий, </w:t>
      </w:r>
      <w:r w:rsidR="00EA6E59" w:rsidRPr="00EA6E59">
        <w:rPr>
          <w:rFonts w:eastAsia="Times New Roman"/>
          <w:bCs/>
          <w:szCs w:val="28"/>
          <w:lang w:eastAsia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13.04.2021 № 1-67</w:t>
      </w:r>
      <w:r w:rsidR="00EA6E59">
        <w:rPr>
          <w:rFonts w:eastAsia="Times New Roman"/>
          <w:bCs/>
          <w:szCs w:val="28"/>
          <w:lang w:eastAsia="ru-RU"/>
        </w:rPr>
        <w:t>2</w:t>
      </w:r>
      <w:r w:rsidR="00EA6E59" w:rsidRPr="00EA6E59">
        <w:rPr>
          <w:rFonts w:eastAsia="Times New Roman"/>
          <w:bCs/>
          <w:szCs w:val="28"/>
          <w:lang w:eastAsia="ru-RU"/>
        </w:rPr>
        <w:t>в-2021</w:t>
      </w:r>
      <w:r w:rsidR="00207AB2">
        <w:rPr>
          <w:rFonts w:eastAsia="Times New Roman"/>
          <w:bCs/>
          <w:szCs w:val="28"/>
          <w:lang w:eastAsia="ru-RU"/>
        </w:rPr>
        <w:t>,</w:t>
      </w:r>
      <w:r w:rsidR="00EA6E59" w:rsidRPr="00EA6E59">
        <w:rPr>
          <w:rFonts w:eastAsia="Times New Roman"/>
          <w:bCs/>
          <w:szCs w:val="28"/>
          <w:lang w:eastAsia="ru-RU"/>
        </w:rPr>
        <w:t xml:space="preserve">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EA6E59">
        <w:rPr>
          <w:rFonts w:eastAsia="Times New Roman"/>
          <w:bCs/>
          <w:szCs w:val="28"/>
          <w:lang w:eastAsia="ru-RU"/>
        </w:rPr>
        <w:t xml:space="preserve">              </w:t>
      </w:r>
      <w:permEnd w:id="3419134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391711444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Внести в приложение к постановлению администрации города Мурманска </w:t>
      </w:r>
      <w:r w:rsidR="00511847" w:rsidRPr="00511847">
        <w:rPr>
          <w:rFonts w:eastAsia="Times New Roman"/>
          <w:bCs/>
          <w:szCs w:val="28"/>
          <w:lang w:eastAsia="ru-RU"/>
        </w:rPr>
        <w:t>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</w:t>
      </w:r>
      <w:r w:rsidR="00207AB2">
        <w:rPr>
          <w:rFonts w:eastAsia="Times New Roman"/>
          <w:bCs/>
          <w:szCs w:val="28"/>
          <w:lang w:eastAsia="ru-RU"/>
        </w:rPr>
        <w:t xml:space="preserve">                    </w:t>
      </w:r>
      <w:r w:rsidR="00511847" w:rsidRPr="00511847">
        <w:rPr>
          <w:rFonts w:eastAsia="Times New Roman"/>
          <w:bCs/>
          <w:szCs w:val="28"/>
          <w:lang w:eastAsia="ru-RU"/>
        </w:rPr>
        <w:t xml:space="preserve"> от 11.07.2014 № 2243, от 10.07.2015 № 1876, от 19.08.2015 № 2260, от 26.05.2016 № 1456, от 05.12.2016 № 3697, от 03.08.2017 № 2558, от 27.02.2018 № 483, </w:t>
      </w:r>
      <w:r w:rsidR="00207AB2">
        <w:rPr>
          <w:rFonts w:eastAsia="Times New Roman"/>
          <w:bCs/>
          <w:szCs w:val="28"/>
          <w:lang w:eastAsia="ru-RU"/>
        </w:rPr>
        <w:t xml:space="preserve">                       </w:t>
      </w:r>
      <w:r w:rsidR="00511847" w:rsidRPr="00511847">
        <w:rPr>
          <w:rFonts w:eastAsia="Times New Roman"/>
          <w:bCs/>
          <w:szCs w:val="28"/>
          <w:lang w:eastAsia="ru-RU"/>
        </w:rPr>
        <w:t>от 25.04.2019 № 1542, от 10.02.2020 № 316, от 26.06.2020 № 1471</w:t>
      </w:r>
      <w:r w:rsidR="00EA6E59">
        <w:rPr>
          <w:rFonts w:eastAsia="Times New Roman"/>
          <w:bCs/>
          <w:szCs w:val="28"/>
          <w:lang w:eastAsia="ru-RU"/>
        </w:rPr>
        <w:t>, от 09.04.2021 № 938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 w:rsidR="00207AB2">
        <w:rPr>
          <w:rFonts w:eastAsia="Times New Roman"/>
          <w:bCs/>
          <w:szCs w:val="28"/>
          <w:lang w:eastAsia="ru-RU"/>
        </w:rPr>
        <w:t xml:space="preserve">(далее – Порядок) </w:t>
      </w:r>
      <w:r w:rsidR="00151C7B"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EA6E59" w:rsidRP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lastRenderedPageBreak/>
        <w:t>1.1.</w:t>
      </w:r>
      <w:r w:rsidR="00505FB8">
        <w:rPr>
          <w:rFonts w:eastAsia="Times New Roman"/>
          <w:bCs/>
          <w:szCs w:val="28"/>
          <w:lang w:eastAsia="ru-RU"/>
        </w:rPr>
        <w:t xml:space="preserve"> </w:t>
      </w:r>
      <w:r w:rsidRPr="00EA6E59">
        <w:rPr>
          <w:rFonts w:eastAsia="Times New Roman"/>
          <w:bCs/>
          <w:szCs w:val="28"/>
          <w:lang w:eastAsia="ru-RU"/>
        </w:rPr>
        <w:t>Пункт 1.6 раздела 1 изложить в новой редакции:</w:t>
      </w:r>
    </w:p>
    <w:p w:rsid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t>«1.6.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«Бюджет».».</w:t>
      </w:r>
    </w:p>
    <w:p w:rsidR="00EA6E59" w:rsidRP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Pr="00EA6E59">
        <w:rPr>
          <w:rFonts w:eastAsia="Times New Roman"/>
          <w:bCs/>
          <w:szCs w:val="28"/>
          <w:lang w:eastAsia="ru-RU"/>
        </w:rPr>
        <w:t xml:space="preserve">Подпункт 2.3.2 </w:t>
      </w:r>
      <w:r w:rsidR="00207AB2">
        <w:rPr>
          <w:rFonts w:eastAsia="Times New Roman"/>
          <w:bCs/>
          <w:szCs w:val="28"/>
          <w:lang w:eastAsia="ru-RU"/>
        </w:rPr>
        <w:t xml:space="preserve">пункта 2.3 </w:t>
      </w:r>
      <w:r w:rsidRPr="00EA6E59">
        <w:rPr>
          <w:rFonts w:eastAsia="Times New Roman"/>
          <w:bCs/>
          <w:szCs w:val="28"/>
          <w:lang w:eastAsia="ru-RU"/>
        </w:rPr>
        <w:t>раздела 2 изложить в новой редакции:</w:t>
      </w:r>
    </w:p>
    <w:p w:rsidR="00EA6E59" w:rsidRDefault="00EA6E59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A6E59">
        <w:rPr>
          <w:rFonts w:eastAsia="Times New Roman"/>
          <w:bCs/>
          <w:szCs w:val="28"/>
          <w:lang w:eastAsia="ru-RU"/>
        </w:rPr>
        <w:t>«2.3.2. Получатель Субсидии не должен находиться в процессе реорганизации (</w:t>
      </w:r>
      <w:r w:rsidR="00DE3B9B" w:rsidRPr="00DE3B9B">
        <w:rPr>
          <w:rFonts w:eastAsia="Times New Roman"/>
          <w:bCs/>
          <w:szCs w:val="28"/>
          <w:lang w:eastAsia="ru-RU"/>
        </w:rPr>
        <w:t>за исключением реорганизации в форме присоединения к юридическому лицу, являющемуся Получателем Субсидии, другого юридического лица</w:t>
      </w:r>
      <w:r w:rsidRPr="00EA6E59">
        <w:rPr>
          <w:rFonts w:eastAsia="Times New Roman"/>
          <w:bCs/>
          <w:szCs w:val="28"/>
          <w:lang w:eastAsia="ru-RU"/>
        </w:rPr>
        <w:t>), ликвидации, в отношении него не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Федерации.».</w:t>
      </w:r>
    </w:p>
    <w:p w:rsidR="00EC3122" w:rsidRPr="00EA6E59" w:rsidRDefault="00EA6E59" w:rsidP="00EC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1.3. </w:t>
      </w:r>
      <w:r w:rsidR="00EC3122">
        <w:rPr>
          <w:rFonts w:eastAsia="Times New Roman"/>
          <w:bCs/>
          <w:szCs w:val="28"/>
          <w:lang w:eastAsia="ru-RU"/>
        </w:rPr>
        <w:t>А</w:t>
      </w:r>
      <w:r w:rsidR="005564B4">
        <w:rPr>
          <w:rFonts w:eastAsia="Times New Roman"/>
          <w:bCs/>
          <w:szCs w:val="28"/>
          <w:lang w:eastAsia="ru-RU"/>
        </w:rPr>
        <w:t xml:space="preserve">бзац </w:t>
      </w:r>
      <w:r w:rsidR="00EC3122">
        <w:rPr>
          <w:rFonts w:eastAsia="Times New Roman"/>
          <w:bCs/>
          <w:szCs w:val="28"/>
          <w:lang w:eastAsia="ru-RU"/>
        </w:rPr>
        <w:t>3</w:t>
      </w:r>
      <w:r w:rsidR="005564B4">
        <w:rPr>
          <w:rFonts w:eastAsia="Times New Roman"/>
          <w:bCs/>
          <w:szCs w:val="28"/>
          <w:lang w:eastAsia="ru-RU"/>
        </w:rPr>
        <w:t xml:space="preserve"> </w:t>
      </w:r>
      <w:r w:rsidR="00207AB2">
        <w:rPr>
          <w:rFonts w:eastAsia="Times New Roman"/>
          <w:bCs/>
          <w:szCs w:val="28"/>
          <w:lang w:eastAsia="ru-RU"/>
        </w:rPr>
        <w:t>п</w:t>
      </w:r>
      <w:r w:rsidR="00EC3122">
        <w:rPr>
          <w:rFonts w:eastAsia="Times New Roman"/>
          <w:bCs/>
          <w:szCs w:val="28"/>
          <w:lang w:eastAsia="ru-RU"/>
        </w:rPr>
        <w:t xml:space="preserve">ункта 2.10 раздела 2 </w:t>
      </w:r>
      <w:r w:rsidR="00EC3122" w:rsidRPr="00EA6E59">
        <w:rPr>
          <w:rFonts w:eastAsia="Times New Roman"/>
          <w:bCs/>
          <w:szCs w:val="28"/>
          <w:lang w:eastAsia="ru-RU"/>
        </w:rPr>
        <w:t>изложить в новой редакции:</w:t>
      </w:r>
    </w:p>
    <w:p w:rsidR="005564B4" w:rsidRDefault="005564B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«-</w:t>
      </w:r>
      <w:r w:rsidR="00EC3122" w:rsidRPr="00EC3122">
        <w:rPr>
          <w:rFonts w:eastAsia="Times New Roman"/>
          <w:bCs/>
          <w:szCs w:val="28"/>
          <w:lang w:eastAsia="ru-RU"/>
        </w:rPr>
        <w:t xml:space="preserve"> несоответствие представленных Получателем Субсидии документов требованиям, указанным в пункте 2.4 настоящего Порядка</w:t>
      </w:r>
      <w:r w:rsidR="00EC3122">
        <w:rPr>
          <w:rFonts w:eastAsia="Times New Roman"/>
          <w:bCs/>
          <w:szCs w:val="28"/>
          <w:lang w:eastAsia="ru-RU"/>
        </w:rPr>
        <w:t xml:space="preserve">, а также </w:t>
      </w:r>
      <w:r w:rsidRPr="005564B4">
        <w:rPr>
          <w:rFonts w:eastAsia="Times New Roman"/>
          <w:bCs/>
          <w:szCs w:val="28"/>
          <w:lang w:eastAsia="ru-RU"/>
        </w:rPr>
        <w:t xml:space="preserve">представление </w:t>
      </w:r>
      <w:r w:rsidR="00EC3122">
        <w:rPr>
          <w:rFonts w:eastAsia="Times New Roman"/>
          <w:bCs/>
          <w:szCs w:val="28"/>
          <w:lang w:eastAsia="ru-RU"/>
        </w:rPr>
        <w:t xml:space="preserve">документов, указанных в пункте 2.4 настоящего </w:t>
      </w:r>
      <w:r w:rsidR="00133EFD">
        <w:rPr>
          <w:rFonts w:eastAsia="Times New Roman"/>
          <w:bCs/>
          <w:szCs w:val="28"/>
          <w:lang w:eastAsia="ru-RU"/>
        </w:rPr>
        <w:t>П</w:t>
      </w:r>
      <w:r w:rsidR="00EC3122">
        <w:rPr>
          <w:rFonts w:eastAsia="Times New Roman"/>
          <w:bCs/>
          <w:szCs w:val="28"/>
          <w:lang w:eastAsia="ru-RU"/>
        </w:rPr>
        <w:t>орядка</w:t>
      </w:r>
      <w:r w:rsidR="00207AB2">
        <w:rPr>
          <w:rFonts w:eastAsia="Times New Roman"/>
          <w:bCs/>
          <w:szCs w:val="28"/>
          <w:lang w:eastAsia="ru-RU"/>
        </w:rPr>
        <w:t>,</w:t>
      </w:r>
      <w:r w:rsidR="00EC3122">
        <w:rPr>
          <w:rFonts w:eastAsia="Times New Roman"/>
          <w:bCs/>
          <w:szCs w:val="28"/>
          <w:lang w:eastAsia="ru-RU"/>
        </w:rPr>
        <w:t xml:space="preserve"> </w:t>
      </w:r>
      <w:r w:rsidR="00C91594">
        <w:rPr>
          <w:rFonts w:eastAsia="Times New Roman"/>
          <w:bCs/>
          <w:szCs w:val="28"/>
          <w:lang w:eastAsia="ru-RU"/>
        </w:rPr>
        <w:t>не в полном объеме</w:t>
      </w:r>
      <w:r w:rsidR="00EC3122">
        <w:rPr>
          <w:rFonts w:eastAsia="Times New Roman"/>
          <w:bCs/>
          <w:szCs w:val="28"/>
          <w:lang w:eastAsia="ru-RU"/>
        </w:rPr>
        <w:t>;</w:t>
      </w:r>
      <w:r>
        <w:rPr>
          <w:rFonts w:eastAsia="Times New Roman"/>
          <w:bCs/>
          <w:szCs w:val="28"/>
          <w:lang w:eastAsia="ru-RU"/>
        </w:rPr>
        <w:t>»</w:t>
      </w:r>
      <w:r w:rsidR="000D5546">
        <w:rPr>
          <w:rFonts w:eastAsia="Times New Roman"/>
          <w:bCs/>
          <w:szCs w:val="28"/>
          <w:lang w:eastAsia="ru-RU"/>
        </w:rPr>
        <w:t>.</w:t>
      </w:r>
    </w:p>
    <w:p w:rsidR="005564B4" w:rsidRDefault="005564B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1.4. </w:t>
      </w:r>
      <w:r w:rsidR="00C91594">
        <w:rPr>
          <w:rFonts w:eastAsia="Times New Roman"/>
          <w:bCs/>
          <w:szCs w:val="28"/>
          <w:lang w:eastAsia="ru-RU"/>
        </w:rPr>
        <w:t xml:space="preserve">Пункт 2.26 раздела 2 дополнить </w:t>
      </w:r>
      <w:r w:rsidR="00C93C93">
        <w:rPr>
          <w:rFonts w:eastAsia="Times New Roman"/>
          <w:bCs/>
          <w:szCs w:val="28"/>
          <w:lang w:eastAsia="ru-RU"/>
        </w:rPr>
        <w:t xml:space="preserve">новым последним </w:t>
      </w:r>
      <w:r w:rsidR="00C91594">
        <w:rPr>
          <w:rFonts w:eastAsia="Times New Roman"/>
          <w:bCs/>
          <w:szCs w:val="28"/>
          <w:lang w:eastAsia="ru-RU"/>
        </w:rPr>
        <w:t>абзацем следующего содержания:</w:t>
      </w:r>
    </w:p>
    <w:p w:rsidR="005564B4" w:rsidRDefault="00EC3122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5564B4" w:rsidRPr="005564B4">
        <w:rPr>
          <w:rFonts w:eastAsia="Times New Roman"/>
          <w:bCs/>
          <w:szCs w:val="28"/>
          <w:lang w:eastAsia="ru-RU"/>
        </w:rPr>
        <w:t xml:space="preserve">- </w:t>
      </w:r>
      <w:r w:rsidR="00C91594" w:rsidRPr="00C91594">
        <w:rPr>
          <w:rFonts w:eastAsia="Times New Roman"/>
          <w:bCs/>
          <w:szCs w:val="28"/>
          <w:lang w:eastAsia="ru-RU"/>
        </w:rPr>
        <w:t xml:space="preserve">непредставление (представление не в полном объеме) </w:t>
      </w:r>
      <w:r w:rsidR="00C93C93">
        <w:rPr>
          <w:rFonts w:eastAsia="Times New Roman"/>
          <w:bCs/>
          <w:szCs w:val="28"/>
          <w:lang w:eastAsia="ru-RU"/>
        </w:rPr>
        <w:t xml:space="preserve">документов </w:t>
      </w:r>
      <w:r w:rsidR="005564B4" w:rsidRPr="005564B4">
        <w:rPr>
          <w:rFonts w:eastAsia="Times New Roman"/>
          <w:bCs/>
          <w:szCs w:val="28"/>
          <w:lang w:eastAsia="ru-RU"/>
        </w:rPr>
        <w:t>Получателем Субсидии, указанных в пункт</w:t>
      </w:r>
      <w:r w:rsidR="00C91594">
        <w:rPr>
          <w:rFonts w:eastAsia="Times New Roman"/>
          <w:bCs/>
          <w:szCs w:val="28"/>
          <w:lang w:eastAsia="ru-RU"/>
        </w:rPr>
        <w:t>ах</w:t>
      </w:r>
      <w:r w:rsidR="005564B4" w:rsidRPr="005564B4">
        <w:rPr>
          <w:rFonts w:eastAsia="Times New Roman"/>
          <w:bCs/>
          <w:szCs w:val="28"/>
          <w:lang w:eastAsia="ru-RU"/>
        </w:rPr>
        <w:t xml:space="preserve"> 2.</w:t>
      </w:r>
      <w:r w:rsidR="00C91594">
        <w:rPr>
          <w:rFonts w:eastAsia="Times New Roman"/>
          <w:bCs/>
          <w:szCs w:val="28"/>
          <w:lang w:eastAsia="ru-RU"/>
        </w:rPr>
        <w:t>19 и 2.21</w:t>
      </w:r>
      <w:r w:rsidR="005564B4" w:rsidRPr="005564B4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C91594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».</w:t>
      </w:r>
    </w:p>
    <w:p w:rsidR="00C91594" w:rsidRDefault="009D7D10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1.5</w:t>
      </w:r>
      <w:r w:rsidR="00C91594">
        <w:rPr>
          <w:rFonts w:eastAsia="Times New Roman"/>
          <w:bCs/>
          <w:szCs w:val="28"/>
          <w:lang w:eastAsia="ru-RU"/>
        </w:rPr>
        <w:t>. Приложение № 1 к Порядку после слов «</w:t>
      </w:r>
      <w:r w:rsidR="00C91594" w:rsidRPr="00C91594">
        <w:rPr>
          <w:rFonts w:eastAsia="Times New Roman"/>
          <w:bCs/>
          <w:szCs w:val="28"/>
          <w:lang w:eastAsia="ru-RU"/>
        </w:rPr>
        <w:t>Приложение: на ____ л. в ед. экз.</w:t>
      </w:r>
      <w:r w:rsidR="00C91594">
        <w:rPr>
          <w:rFonts w:eastAsia="Times New Roman"/>
          <w:bCs/>
          <w:szCs w:val="28"/>
          <w:lang w:eastAsia="ru-RU"/>
        </w:rPr>
        <w:t xml:space="preserve">» дополнить </w:t>
      </w:r>
      <w:r w:rsidR="00207AB2">
        <w:rPr>
          <w:rFonts w:eastAsia="Times New Roman"/>
          <w:bCs/>
          <w:szCs w:val="28"/>
          <w:lang w:eastAsia="ru-RU"/>
        </w:rPr>
        <w:t>новым абзацем</w:t>
      </w:r>
      <w:r w:rsidR="00C91594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C91594" w:rsidRDefault="00C91594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C91594">
        <w:rPr>
          <w:rFonts w:eastAsia="Times New Roman"/>
          <w:bCs/>
          <w:szCs w:val="28"/>
          <w:lang w:eastAsia="ru-RU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  <w:r>
        <w:rPr>
          <w:rFonts w:eastAsia="Times New Roman"/>
          <w:bCs/>
          <w:szCs w:val="28"/>
          <w:lang w:eastAsia="ru-RU"/>
        </w:rPr>
        <w:t>»</w:t>
      </w:r>
      <w:r w:rsidR="00207AB2"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C93C93" w:rsidP="00EA6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C93C93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C93C93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C93C9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3917114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28725021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828725021"/>
      <w:proofErr w:type="spellEnd"/>
    </w:p>
    <w:sectPr w:rsidR="00BB1C24" w:rsidSect="00C93C9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B0" w:rsidRDefault="00B304B0" w:rsidP="00534CFE">
      <w:pPr>
        <w:spacing w:after="0" w:line="240" w:lineRule="auto"/>
      </w:pPr>
      <w:r>
        <w:separator/>
      </w:r>
    </w:p>
  </w:endnote>
  <w:endnote w:type="continuationSeparator" w:id="0">
    <w:p w:rsidR="00B304B0" w:rsidRDefault="00B304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B0" w:rsidRDefault="00B304B0" w:rsidP="00534CFE">
      <w:pPr>
        <w:spacing w:after="0" w:line="240" w:lineRule="auto"/>
      </w:pPr>
      <w:r>
        <w:separator/>
      </w:r>
    </w:p>
  </w:footnote>
  <w:footnote w:type="continuationSeparator" w:id="0">
    <w:p w:rsidR="00B304B0" w:rsidRDefault="00B304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25C4B"/>
    <w:rsid w:val="0003045D"/>
    <w:rsid w:val="000375F5"/>
    <w:rsid w:val="00053C8D"/>
    <w:rsid w:val="000709D5"/>
    <w:rsid w:val="00085ACF"/>
    <w:rsid w:val="000A1222"/>
    <w:rsid w:val="000A33F9"/>
    <w:rsid w:val="000A3FCF"/>
    <w:rsid w:val="000A448E"/>
    <w:rsid w:val="000B1064"/>
    <w:rsid w:val="000D1D91"/>
    <w:rsid w:val="000D5546"/>
    <w:rsid w:val="000E6AAC"/>
    <w:rsid w:val="000F3F85"/>
    <w:rsid w:val="000F6AAB"/>
    <w:rsid w:val="000F77BB"/>
    <w:rsid w:val="00102061"/>
    <w:rsid w:val="00102425"/>
    <w:rsid w:val="00111E3E"/>
    <w:rsid w:val="0011537E"/>
    <w:rsid w:val="00133EFD"/>
    <w:rsid w:val="00143A27"/>
    <w:rsid w:val="00146C23"/>
    <w:rsid w:val="00151C7B"/>
    <w:rsid w:val="001617F7"/>
    <w:rsid w:val="0017490F"/>
    <w:rsid w:val="00180C58"/>
    <w:rsid w:val="00195FE1"/>
    <w:rsid w:val="001B4812"/>
    <w:rsid w:val="001E2AD3"/>
    <w:rsid w:val="001E455C"/>
    <w:rsid w:val="00200532"/>
    <w:rsid w:val="00207AB2"/>
    <w:rsid w:val="00212D8C"/>
    <w:rsid w:val="0025503B"/>
    <w:rsid w:val="00256233"/>
    <w:rsid w:val="00256A69"/>
    <w:rsid w:val="002656B4"/>
    <w:rsid w:val="0028113A"/>
    <w:rsid w:val="002A378F"/>
    <w:rsid w:val="002B3B64"/>
    <w:rsid w:val="002D7D98"/>
    <w:rsid w:val="002E7DDD"/>
    <w:rsid w:val="00312D30"/>
    <w:rsid w:val="00316F7C"/>
    <w:rsid w:val="0032055E"/>
    <w:rsid w:val="00355EAC"/>
    <w:rsid w:val="00356C2F"/>
    <w:rsid w:val="003909FE"/>
    <w:rsid w:val="003A5559"/>
    <w:rsid w:val="003A6E64"/>
    <w:rsid w:val="003B5A7E"/>
    <w:rsid w:val="003C3E9E"/>
    <w:rsid w:val="003C77CF"/>
    <w:rsid w:val="003D289E"/>
    <w:rsid w:val="003D326D"/>
    <w:rsid w:val="003D3F31"/>
    <w:rsid w:val="003D6E89"/>
    <w:rsid w:val="003F330C"/>
    <w:rsid w:val="003F4E48"/>
    <w:rsid w:val="003F5657"/>
    <w:rsid w:val="003F69D6"/>
    <w:rsid w:val="00423FBD"/>
    <w:rsid w:val="004339EB"/>
    <w:rsid w:val="004422E8"/>
    <w:rsid w:val="00451559"/>
    <w:rsid w:val="0045311C"/>
    <w:rsid w:val="00455A9C"/>
    <w:rsid w:val="00460DFF"/>
    <w:rsid w:val="00467A7F"/>
    <w:rsid w:val="0047067D"/>
    <w:rsid w:val="00484448"/>
    <w:rsid w:val="004A157E"/>
    <w:rsid w:val="004A1D97"/>
    <w:rsid w:val="004A7A5D"/>
    <w:rsid w:val="004B0382"/>
    <w:rsid w:val="004B3EB5"/>
    <w:rsid w:val="004C0C62"/>
    <w:rsid w:val="004E53DA"/>
    <w:rsid w:val="00505573"/>
    <w:rsid w:val="00505FB8"/>
    <w:rsid w:val="0050725C"/>
    <w:rsid w:val="0050788F"/>
    <w:rsid w:val="00511847"/>
    <w:rsid w:val="00513D26"/>
    <w:rsid w:val="00522665"/>
    <w:rsid w:val="00525A32"/>
    <w:rsid w:val="00526D80"/>
    <w:rsid w:val="00534CFE"/>
    <w:rsid w:val="00543D9B"/>
    <w:rsid w:val="005519F1"/>
    <w:rsid w:val="00554540"/>
    <w:rsid w:val="00556012"/>
    <w:rsid w:val="005564B4"/>
    <w:rsid w:val="00564D5A"/>
    <w:rsid w:val="00567D96"/>
    <w:rsid w:val="00570EB3"/>
    <w:rsid w:val="00572349"/>
    <w:rsid w:val="00582FE2"/>
    <w:rsid w:val="00584256"/>
    <w:rsid w:val="005B18EE"/>
    <w:rsid w:val="005B3A11"/>
    <w:rsid w:val="005C009A"/>
    <w:rsid w:val="005C7A8D"/>
    <w:rsid w:val="005F3C94"/>
    <w:rsid w:val="00625404"/>
    <w:rsid w:val="00630398"/>
    <w:rsid w:val="00646826"/>
    <w:rsid w:val="00653E17"/>
    <w:rsid w:val="00663833"/>
    <w:rsid w:val="00671AD8"/>
    <w:rsid w:val="0067394A"/>
    <w:rsid w:val="0068021F"/>
    <w:rsid w:val="00683347"/>
    <w:rsid w:val="00690EBE"/>
    <w:rsid w:val="0069598C"/>
    <w:rsid w:val="006C713C"/>
    <w:rsid w:val="006F5863"/>
    <w:rsid w:val="00704E11"/>
    <w:rsid w:val="00731CB6"/>
    <w:rsid w:val="007330D6"/>
    <w:rsid w:val="00743F1B"/>
    <w:rsid w:val="00750CFA"/>
    <w:rsid w:val="007740CC"/>
    <w:rsid w:val="00782E7C"/>
    <w:rsid w:val="007833C5"/>
    <w:rsid w:val="0078605B"/>
    <w:rsid w:val="007906CE"/>
    <w:rsid w:val="007910C5"/>
    <w:rsid w:val="007924E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21356"/>
    <w:rsid w:val="008233F3"/>
    <w:rsid w:val="00824FED"/>
    <w:rsid w:val="00827CFE"/>
    <w:rsid w:val="0083040B"/>
    <w:rsid w:val="00834E55"/>
    <w:rsid w:val="0084359B"/>
    <w:rsid w:val="00867922"/>
    <w:rsid w:val="008A4CC6"/>
    <w:rsid w:val="008B5773"/>
    <w:rsid w:val="008B636D"/>
    <w:rsid w:val="008C29C6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25C4"/>
    <w:rsid w:val="00936772"/>
    <w:rsid w:val="00950B1D"/>
    <w:rsid w:val="00955B6E"/>
    <w:rsid w:val="00981A3A"/>
    <w:rsid w:val="00990C2C"/>
    <w:rsid w:val="00994C9B"/>
    <w:rsid w:val="009C45EF"/>
    <w:rsid w:val="009C6C3C"/>
    <w:rsid w:val="009D5003"/>
    <w:rsid w:val="009D5CCF"/>
    <w:rsid w:val="009D6627"/>
    <w:rsid w:val="009D7D10"/>
    <w:rsid w:val="009E0D27"/>
    <w:rsid w:val="009E0E68"/>
    <w:rsid w:val="009E466B"/>
    <w:rsid w:val="009E5F2B"/>
    <w:rsid w:val="009F36C2"/>
    <w:rsid w:val="00A0484D"/>
    <w:rsid w:val="00A156F0"/>
    <w:rsid w:val="00A211D4"/>
    <w:rsid w:val="00A25CE4"/>
    <w:rsid w:val="00A349D0"/>
    <w:rsid w:val="00A434AB"/>
    <w:rsid w:val="00A53F87"/>
    <w:rsid w:val="00A81776"/>
    <w:rsid w:val="00A87758"/>
    <w:rsid w:val="00A926AD"/>
    <w:rsid w:val="00A9352B"/>
    <w:rsid w:val="00A96F5D"/>
    <w:rsid w:val="00AC39D1"/>
    <w:rsid w:val="00AD0FBD"/>
    <w:rsid w:val="00AD3188"/>
    <w:rsid w:val="00AD5429"/>
    <w:rsid w:val="00AF01A1"/>
    <w:rsid w:val="00B0045A"/>
    <w:rsid w:val="00B11E14"/>
    <w:rsid w:val="00B13112"/>
    <w:rsid w:val="00B26F81"/>
    <w:rsid w:val="00B304B0"/>
    <w:rsid w:val="00B40A16"/>
    <w:rsid w:val="00B62EB8"/>
    <w:rsid w:val="00B63303"/>
    <w:rsid w:val="00B640FF"/>
    <w:rsid w:val="00B75FE6"/>
    <w:rsid w:val="00B81032"/>
    <w:rsid w:val="00B90B7E"/>
    <w:rsid w:val="00BA2CD2"/>
    <w:rsid w:val="00BA609D"/>
    <w:rsid w:val="00BB10A7"/>
    <w:rsid w:val="00BB1C24"/>
    <w:rsid w:val="00BE4566"/>
    <w:rsid w:val="00C0619B"/>
    <w:rsid w:val="00C1067C"/>
    <w:rsid w:val="00C26FAB"/>
    <w:rsid w:val="00C57BDE"/>
    <w:rsid w:val="00C57D3E"/>
    <w:rsid w:val="00C641A5"/>
    <w:rsid w:val="00C849A0"/>
    <w:rsid w:val="00C91594"/>
    <w:rsid w:val="00C91BF4"/>
    <w:rsid w:val="00C93C93"/>
    <w:rsid w:val="00CB7607"/>
    <w:rsid w:val="00CB790D"/>
    <w:rsid w:val="00CC7E86"/>
    <w:rsid w:val="00CD2B9C"/>
    <w:rsid w:val="00CD6E42"/>
    <w:rsid w:val="00CE48C5"/>
    <w:rsid w:val="00CE503D"/>
    <w:rsid w:val="00D074C1"/>
    <w:rsid w:val="00D17779"/>
    <w:rsid w:val="00D21F93"/>
    <w:rsid w:val="00D43138"/>
    <w:rsid w:val="00D5046B"/>
    <w:rsid w:val="00D50581"/>
    <w:rsid w:val="00D64B24"/>
    <w:rsid w:val="00D705AF"/>
    <w:rsid w:val="00D852BA"/>
    <w:rsid w:val="00D86E98"/>
    <w:rsid w:val="00D930A3"/>
    <w:rsid w:val="00D964C9"/>
    <w:rsid w:val="00DA0E13"/>
    <w:rsid w:val="00DA338C"/>
    <w:rsid w:val="00DA3978"/>
    <w:rsid w:val="00DC22A8"/>
    <w:rsid w:val="00DC2A92"/>
    <w:rsid w:val="00DD0D57"/>
    <w:rsid w:val="00DD3351"/>
    <w:rsid w:val="00DE3B9B"/>
    <w:rsid w:val="00DE59C2"/>
    <w:rsid w:val="00DF62BC"/>
    <w:rsid w:val="00DF6EB3"/>
    <w:rsid w:val="00E047D0"/>
    <w:rsid w:val="00E12042"/>
    <w:rsid w:val="00E25ABA"/>
    <w:rsid w:val="00E26F82"/>
    <w:rsid w:val="00E302C8"/>
    <w:rsid w:val="00E30C35"/>
    <w:rsid w:val="00E3422A"/>
    <w:rsid w:val="00E35B4F"/>
    <w:rsid w:val="00E607E9"/>
    <w:rsid w:val="00E66760"/>
    <w:rsid w:val="00E74597"/>
    <w:rsid w:val="00E768CA"/>
    <w:rsid w:val="00E81FFF"/>
    <w:rsid w:val="00E9467B"/>
    <w:rsid w:val="00EA6E59"/>
    <w:rsid w:val="00EC0509"/>
    <w:rsid w:val="00EC2546"/>
    <w:rsid w:val="00EC3122"/>
    <w:rsid w:val="00ED2A0E"/>
    <w:rsid w:val="00ED7C62"/>
    <w:rsid w:val="00EF2AAA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5933"/>
    <w:rsid w:val="00F67D52"/>
    <w:rsid w:val="00F70461"/>
    <w:rsid w:val="00F72264"/>
    <w:rsid w:val="00F77370"/>
    <w:rsid w:val="00FA4B58"/>
    <w:rsid w:val="00FB74F5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050A0"/>
    <w:rsid w:val="00135F66"/>
    <w:rsid w:val="001520F6"/>
    <w:rsid w:val="001C32C4"/>
    <w:rsid w:val="001D5E7B"/>
    <w:rsid w:val="001F34B7"/>
    <w:rsid w:val="001F7DC8"/>
    <w:rsid w:val="00204E7F"/>
    <w:rsid w:val="00257EDE"/>
    <w:rsid w:val="00277577"/>
    <w:rsid w:val="002E11D7"/>
    <w:rsid w:val="00357658"/>
    <w:rsid w:val="003A0888"/>
    <w:rsid w:val="003A5159"/>
    <w:rsid w:val="003A78EA"/>
    <w:rsid w:val="004327F4"/>
    <w:rsid w:val="004405DA"/>
    <w:rsid w:val="004965F0"/>
    <w:rsid w:val="004F4620"/>
    <w:rsid w:val="0051445B"/>
    <w:rsid w:val="005B3FA6"/>
    <w:rsid w:val="00636320"/>
    <w:rsid w:val="00677068"/>
    <w:rsid w:val="00742168"/>
    <w:rsid w:val="0074271C"/>
    <w:rsid w:val="00756A4D"/>
    <w:rsid w:val="007A551C"/>
    <w:rsid w:val="007D1323"/>
    <w:rsid w:val="007F2298"/>
    <w:rsid w:val="00802F47"/>
    <w:rsid w:val="00835202"/>
    <w:rsid w:val="0083717E"/>
    <w:rsid w:val="0086694F"/>
    <w:rsid w:val="00890B0A"/>
    <w:rsid w:val="00905B0C"/>
    <w:rsid w:val="00944C0A"/>
    <w:rsid w:val="00973A95"/>
    <w:rsid w:val="009C2FDC"/>
    <w:rsid w:val="00AB5E9A"/>
    <w:rsid w:val="00B05C98"/>
    <w:rsid w:val="00B42415"/>
    <w:rsid w:val="00B54323"/>
    <w:rsid w:val="00B72D62"/>
    <w:rsid w:val="00C25EDC"/>
    <w:rsid w:val="00C30A83"/>
    <w:rsid w:val="00C7192F"/>
    <w:rsid w:val="00CA4F5F"/>
    <w:rsid w:val="00CB0115"/>
    <w:rsid w:val="00CD18CC"/>
    <w:rsid w:val="00CD7115"/>
    <w:rsid w:val="00D706C9"/>
    <w:rsid w:val="00D92D67"/>
    <w:rsid w:val="00E14ADC"/>
    <w:rsid w:val="00E417BD"/>
    <w:rsid w:val="00E67F33"/>
    <w:rsid w:val="00E82029"/>
    <w:rsid w:val="00F102C3"/>
    <w:rsid w:val="00F12A3A"/>
    <w:rsid w:val="00F43DCD"/>
    <w:rsid w:val="00FC0C79"/>
    <w:rsid w:val="00FC1E3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FE12-3F3A-4E05-842A-B181EB4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660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42</cp:revision>
  <cp:lastPrinted>2021-05-18T12:17:00Z</cp:lastPrinted>
  <dcterms:created xsi:type="dcterms:W3CDTF">2020-06-15T10:40:00Z</dcterms:created>
  <dcterms:modified xsi:type="dcterms:W3CDTF">2021-05-21T05:43:00Z</dcterms:modified>
</cp:coreProperties>
</file>